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2544"/>
        <w:gridCol w:w="2430"/>
        <w:gridCol w:w="2032"/>
      </w:tblGrid>
      <w:tr w:rsidR="00FE7569" w:rsidRPr="00611659" w14:paraId="04447CF3" w14:textId="77777777" w:rsidTr="00AE765C">
        <w:tc>
          <w:tcPr>
            <w:tcW w:w="9234" w:type="dxa"/>
            <w:gridSpan w:val="4"/>
            <w:tcMar>
              <w:top w:w="113" w:type="dxa"/>
            </w:tcMar>
          </w:tcPr>
          <w:p w14:paraId="1BD6388F" w14:textId="77777777" w:rsidR="00FE7569" w:rsidRPr="00047508" w:rsidRDefault="00FE7569" w:rsidP="00AE76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508">
              <w:rPr>
                <w:rFonts w:ascii="Arial" w:hAnsi="Arial" w:cs="Arial"/>
                <w:b/>
                <w:bCs/>
                <w:sz w:val="20"/>
                <w:szCs w:val="20"/>
              </w:rPr>
              <w:t>Safety Culture Ladder NEN</w:t>
            </w:r>
          </w:p>
        </w:tc>
      </w:tr>
      <w:tr w:rsidR="00FE7569" w:rsidRPr="00611659" w14:paraId="19C8B385" w14:textId="77777777" w:rsidTr="00AE765C">
        <w:tc>
          <w:tcPr>
            <w:tcW w:w="2235" w:type="dxa"/>
            <w:tcMar>
              <w:top w:w="113" w:type="dxa"/>
            </w:tcMar>
          </w:tcPr>
          <w:p w14:paraId="527A3631" w14:textId="13E9F2DE" w:rsidR="00FE7569" w:rsidRPr="00047508" w:rsidRDefault="008C1F4A" w:rsidP="00AE765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Decision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number</w:t>
            </w:r>
            <w:proofErr w:type="spellEnd"/>
            <w:r w:rsidR="00FE7569"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52" w:type="dxa"/>
            <w:tcMar>
              <w:top w:w="113" w:type="dxa"/>
            </w:tcMar>
          </w:tcPr>
          <w:p w14:paraId="357DCD51" w14:textId="6A6A527A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183A08">
              <w:rPr>
                <w:rFonts w:ascii="Arial" w:hAnsi="Arial" w:cs="Arial"/>
                <w:sz w:val="20"/>
                <w:szCs w:val="20"/>
              </w:rPr>
              <w:t>5</w:t>
            </w:r>
            <w:r w:rsidRPr="00047508">
              <w:rPr>
                <w:rFonts w:ascii="Arial" w:hAnsi="Arial" w:cs="Arial"/>
                <w:sz w:val="20"/>
                <w:szCs w:val="20"/>
              </w:rPr>
              <w:t>-0</w:t>
            </w:r>
            <w:r w:rsidR="0025013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409" w:type="dxa"/>
            <w:tcMar>
              <w:top w:w="113" w:type="dxa"/>
            </w:tcMar>
          </w:tcPr>
          <w:p w14:paraId="363A7C43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Mar>
              <w:top w:w="113" w:type="dxa"/>
            </w:tcMar>
          </w:tcPr>
          <w:p w14:paraId="7CBDD607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569" w:rsidRPr="00952787" w14:paraId="34C8B45D" w14:textId="77777777" w:rsidTr="00AE765C">
        <w:tc>
          <w:tcPr>
            <w:tcW w:w="2235" w:type="dxa"/>
            <w:tcMar>
              <w:top w:w="113" w:type="dxa"/>
            </w:tcMar>
          </w:tcPr>
          <w:p w14:paraId="439BBB3A" w14:textId="01C7EB2C" w:rsidR="00FE7569" w:rsidRPr="00047508" w:rsidRDefault="008A0ADD" w:rsidP="00AE76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Subject</w:t>
            </w:r>
            <w:r w:rsidR="00FE7569"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999" w:type="dxa"/>
            <w:gridSpan w:val="3"/>
            <w:tcMar>
              <w:top w:w="113" w:type="dxa"/>
            </w:tcMar>
          </w:tcPr>
          <w:p w14:paraId="486A659B" w14:textId="320EBD54" w:rsidR="00FE7569" w:rsidRPr="004D72BB" w:rsidRDefault="004D72BB" w:rsidP="00AE765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D72BB">
              <w:rPr>
                <w:rFonts w:ascii="Arial" w:hAnsi="Arial" w:cs="Arial"/>
                <w:sz w:val="20"/>
                <w:szCs w:val="20"/>
                <w:lang w:val="en-US"/>
              </w:rPr>
              <w:t>Transition period</w:t>
            </w:r>
            <w:r w:rsidR="00250132" w:rsidRPr="004D72BB">
              <w:rPr>
                <w:rFonts w:ascii="Arial" w:hAnsi="Arial" w:cs="Arial"/>
                <w:sz w:val="20"/>
                <w:szCs w:val="20"/>
                <w:lang w:val="en-US"/>
              </w:rPr>
              <w:t xml:space="preserve"> SA </w:t>
            </w:r>
            <w:r w:rsidRPr="004D72BB">
              <w:rPr>
                <w:rFonts w:ascii="Arial" w:hAnsi="Arial" w:cs="Arial"/>
                <w:sz w:val="20"/>
                <w:szCs w:val="20"/>
                <w:lang w:val="en-US"/>
              </w:rPr>
              <w:t>and</w:t>
            </w:r>
            <w:r w:rsidR="00250132" w:rsidRPr="004D72BB">
              <w:rPr>
                <w:rFonts w:ascii="Arial" w:hAnsi="Arial" w:cs="Arial"/>
                <w:sz w:val="20"/>
                <w:szCs w:val="20"/>
                <w:lang w:val="en-US"/>
              </w:rPr>
              <w:t xml:space="preserve"> SCL Light</w:t>
            </w:r>
          </w:p>
        </w:tc>
      </w:tr>
      <w:tr w:rsidR="00FE7569" w:rsidRPr="00611659" w14:paraId="785BD623" w14:textId="77777777" w:rsidTr="00AE765C">
        <w:tc>
          <w:tcPr>
            <w:tcW w:w="2235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12BC3173" w14:textId="0EBEB102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Dat</w:t>
            </w:r>
            <w:r w:rsidR="008A0ADD">
              <w:rPr>
                <w:rFonts w:ascii="Arial" w:hAnsi="Arial" w:cs="Arial"/>
                <w:sz w:val="20"/>
                <w:szCs w:val="20"/>
              </w:rPr>
              <w:t>e</w:t>
            </w:r>
            <w:r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58C1BE33" w14:textId="1346C535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DC66BA">
              <w:rPr>
                <w:rFonts w:ascii="Arial" w:hAnsi="Arial" w:cs="Arial"/>
                <w:sz w:val="20"/>
                <w:szCs w:val="20"/>
              </w:rPr>
              <w:t>5</w:t>
            </w:r>
            <w:r w:rsidRPr="00047508">
              <w:rPr>
                <w:rFonts w:ascii="Arial" w:hAnsi="Arial" w:cs="Arial"/>
                <w:sz w:val="20"/>
                <w:szCs w:val="20"/>
              </w:rPr>
              <w:t>-</w:t>
            </w:r>
            <w:r w:rsidR="006375EB">
              <w:rPr>
                <w:rFonts w:ascii="Arial" w:hAnsi="Arial" w:cs="Arial"/>
                <w:sz w:val="20"/>
                <w:szCs w:val="20"/>
              </w:rPr>
              <w:t>0</w:t>
            </w:r>
            <w:r w:rsidR="00A00F5D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A00F5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1BAA97ED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7A931A10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569" w:rsidRPr="00611659" w14:paraId="0095C0E2" w14:textId="77777777" w:rsidTr="00AE765C">
        <w:trPr>
          <w:trHeight w:val="596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76330681" w14:textId="50C62BFD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47508">
              <w:rPr>
                <w:rFonts w:ascii="Arial" w:hAnsi="Arial" w:cs="Arial"/>
                <w:sz w:val="20"/>
                <w:szCs w:val="20"/>
              </w:rPr>
              <w:t>Implementati</w:t>
            </w:r>
            <w:r w:rsidR="008A0ADD">
              <w:rPr>
                <w:rFonts w:ascii="Arial" w:hAnsi="Arial" w:cs="Arial"/>
                <w:sz w:val="20"/>
                <w:szCs w:val="20"/>
              </w:rPr>
              <w:t>on</w:t>
            </w:r>
            <w:proofErr w:type="spellEnd"/>
            <w:r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</w:tcMar>
            <w:vAlign w:val="center"/>
          </w:tcPr>
          <w:p w14:paraId="1E8D8491" w14:textId="7DDDB81F" w:rsidR="00FE7569" w:rsidRPr="004D72BB" w:rsidRDefault="004D72BB" w:rsidP="00AE765C">
            <w:pPr>
              <w:ind w:right="-15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D72BB">
              <w:rPr>
                <w:rFonts w:ascii="Arial" w:hAnsi="Arial" w:cs="Arial"/>
                <w:sz w:val="20"/>
                <w:szCs w:val="20"/>
                <w:lang w:val="en-US"/>
              </w:rPr>
              <w:t>Publication on website and i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n SCL 2.0 standard and certification scheme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36237256" w14:textId="4057304F" w:rsidR="00FE7569" w:rsidRPr="00047508" w:rsidRDefault="008A0ADD" w:rsidP="00AE765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Effective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date</w:t>
            </w:r>
            <w:r w:rsidR="00FE7569"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08E627E9" w14:textId="436DF9F3" w:rsidR="00FE7569" w:rsidRPr="00047508" w:rsidRDefault="00F463B8" w:rsidP="00AE76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jul</w:t>
            </w:r>
            <w:r w:rsidR="008A0ADD">
              <w:rPr>
                <w:rFonts w:ascii="Arial" w:hAnsi="Arial" w:cs="Arial"/>
                <w:sz w:val="20"/>
                <w:szCs w:val="20"/>
              </w:rPr>
              <w:t>y</w:t>
            </w:r>
            <w:proofErr w:type="spellEnd"/>
            <w:r w:rsidR="008A0AD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2025</w:t>
            </w:r>
            <w:r w:rsidR="00FE756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7EE34978" w14:textId="77777777" w:rsidR="00611D15" w:rsidRDefault="00611D15" w:rsidP="00611D15"/>
    <w:p w14:paraId="084D0785" w14:textId="366F4977" w:rsidR="000C371A" w:rsidRPr="007F4010" w:rsidRDefault="004D72BB" w:rsidP="000C371A">
      <w:pPr>
        <w:spacing w:after="0"/>
        <w:rPr>
          <w:color w:val="009691"/>
        </w:rPr>
      </w:pPr>
      <w:r>
        <w:rPr>
          <w:color w:val="009691"/>
        </w:rPr>
        <w:t>Background</w:t>
      </w:r>
      <w:r w:rsidR="000C371A" w:rsidRPr="007F4010">
        <w:rPr>
          <w:color w:val="009691"/>
        </w:rPr>
        <w:t>;</w:t>
      </w:r>
    </w:p>
    <w:p w14:paraId="44B7A13D" w14:textId="7C18F6BD" w:rsidR="00A931C9" w:rsidRDefault="00636143" w:rsidP="00A931C9">
      <w:pPr>
        <w:spacing w:after="0"/>
        <w:rPr>
          <w:lang w:val="en-US"/>
        </w:rPr>
      </w:pPr>
      <w:r w:rsidRPr="00636143">
        <w:rPr>
          <w:lang w:val="en-US"/>
        </w:rPr>
        <w:t>The introduction of new and/or revised SCL products must not cause undesirable issues for the market. Therefore, a transitional arrangement is always established when introducing new or adjusted products.</w:t>
      </w:r>
    </w:p>
    <w:p w14:paraId="1B33A2B3" w14:textId="77777777" w:rsidR="00636143" w:rsidRPr="00636143" w:rsidRDefault="00636143" w:rsidP="00A931C9">
      <w:pPr>
        <w:spacing w:after="0"/>
        <w:rPr>
          <w:lang w:val="en-US"/>
        </w:rPr>
      </w:pPr>
    </w:p>
    <w:p w14:paraId="3D43F18F" w14:textId="24B78E27" w:rsidR="00035827" w:rsidRPr="00CB36EB" w:rsidRDefault="004D72BB" w:rsidP="000503D2">
      <w:pPr>
        <w:spacing w:after="0"/>
        <w:rPr>
          <w:color w:val="009691"/>
          <w:lang w:val="en-US"/>
        </w:rPr>
      </w:pPr>
      <w:r w:rsidRPr="00CB36EB">
        <w:rPr>
          <w:color w:val="009691"/>
          <w:lang w:val="en-US"/>
        </w:rPr>
        <w:t>Consideration</w:t>
      </w:r>
      <w:r w:rsidR="006D63AF" w:rsidRPr="00CB36EB">
        <w:rPr>
          <w:color w:val="009691"/>
          <w:lang w:val="en-US"/>
        </w:rPr>
        <w:t>:</w:t>
      </w:r>
    </w:p>
    <w:p w14:paraId="5B0E2A13" w14:textId="77777777" w:rsidR="00CB36EB" w:rsidRPr="00CB36EB" w:rsidRDefault="00CB36EB" w:rsidP="00CB36EB">
      <w:pPr>
        <w:rPr>
          <w:lang w:val="en-US"/>
        </w:rPr>
      </w:pPr>
      <w:r w:rsidRPr="00CB36EB">
        <w:rPr>
          <w:lang w:val="en-US"/>
        </w:rPr>
        <w:t>The introduction of the new SCL products SA and SCL Light for small organizations, as well as the revision of the existing SCL Light product, makes it necessary to determine a transition period for the current ASA and SCL Light products.</w:t>
      </w:r>
    </w:p>
    <w:p w14:paraId="49710C0B" w14:textId="77777777" w:rsidR="00CB36EB" w:rsidRPr="00CB36EB" w:rsidRDefault="00CB36EB" w:rsidP="00CB36EB">
      <w:pPr>
        <w:rPr>
          <w:lang w:val="en-US"/>
        </w:rPr>
      </w:pPr>
      <w:r w:rsidRPr="00CB36EB">
        <w:rPr>
          <w:lang w:val="en-US"/>
        </w:rPr>
        <w:t>This transition period must be clear to all parties and provide them with the opportunity to prepare for the new or modified products.</w:t>
      </w:r>
    </w:p>
    <w:p w14:paraId="288395D2" w14:textId="77777777" w:rsidR="00CD2B8B" w:rsidRPr="00CB36EB" w:rsidRDefault="00CD2B8B" w:rsidP="000503D2">
      <w:pPr>
        <w:spacing w:after="0"/>
        <w:rPr>
          <w:lang w:val="en-US"/>
        </w:rPr>
      </w:pPr>
    </w:p>
    <w:p w14:paraId="7CF392E8" w14:textId="4EAA67BB" w:rsidR="000C371A" w:rsidRPr="00C80152" w:rsidRDefault="004D72BB" w:rsidP="000C371A">
      <w:pPr>
        <w:spacing w:after="0"/>
        <w:rPr>
          <w:color w:val="009691"/>
          <w:lang w:val="en-US"/>
        </w:rPr>
      </w:pPr>
      <w:r w:rsidRPr="00C80152">
        <w:rPr>
          <w:color w:val="009691"/>
          <w:lang w:val="en-US"/>
        </w:rPr>
        <w:t>Decision</w:t>
      </w:r>
      <w:r w:rsidR="000C371A" w:rsidRPr="00C80152">
        <w:rPr>
          <w:color w:val="009691"/>
          <w:lang w:val="en-US"/>
        </w:rPr>
        <w:t>:</w:t>
      </w:r>
    </w:p>
    <w:p w14:paraId="53A89EEA" w14:textId="62BC8070" w:rsidR="00C80152" w:rsidRPr="00C80152" w:rsidRDefault="00C80152" w:rsidP="00C80152">
      <w:pPr>
        <w:rPr>
          <w:lang w:val="en-US"/>
        </w:rPr>
      </w:pPr>
      <w:r w:rsidRPr="00C80152">
        <w:rPr>
          <w:lang w:val="en-US"/>
        </w:rPr>
        <w:t xml:space="preserve">The </w:t>
      </w:r>
      <w:r w:rsidR="00952787">
        <w:rPr>
          <w:lang w:val="en-US"/>
        </w:rPr>
        <w:t>BoE</w:t>
      </w:r>
      <w:r w:rsidRPr="00C80152">
        <w:rPr>
          <w:lang w:val="en-US"/>
        </w:rPr>
        <w:t xml:space="preserve"> SCL has made the following decisions:</w:t>
      </w:r>
    </w:p>
    <w:p w14:paraId="07C0CB19" w14:textId="7F096611" w:rsidR="00D93522" w:rsidRPr="005E710E" w:rsidRDefault="00C80152" w:rsidP="00F0075E">
      <w:pPr>
        <w:pStyle w:val="Lijstalinea"/>
        <w:numPr>
          <w:ilvl w:val="0"/>
          <w:numId w:val="15"/>
        </w:numPr>
        <w:rPr>
          <w:u w:val="single"/>
          <w:lang w:val="en-US"/>
        </w:rPr>
      </w:pPr>
      <w:r w:rsidRPr="005E710E">
        <w:rPr>
          <w:u w:val="single"/>
          <w:lang w:val="en-US"/>
        </w:rPr>
        <w:t>The new SCL product SA (</w:t>
      </w:r>
      <w:proofErr w:type="spellStart"/>
      <w:r w:rsidRPr="005E710E">
        <w:rPr>
          <w:u w:val="single"/>
          <w:lang w:val="en-US"/>
        </w:rPr>
        <w:t>Self Assessment</w:t>
      </w:r>
      <w:proofErr w:type="spellEnd"/>
      <w:r w:rsidRPr="005E710E">
        <w:rPr>
          <w:u w:val="single"/>
          <w:lang w:val="en-US"/>
        </w:rPr>
        <w:t>):</w:t>
      </w:r>
    </w:p>
    <w:p w14:paraId="352AAAF3" w14:textId="77777777" w:rsidR="00D93522" w:rsidRDefault="00C80152" w:rsidP="00D93522">
      <w:pPr>
        <w:pStyle w:val="Lijstalinea"/>
        <w:numPr>
          <w:ilvl w:val="0"/>
          <w:numId w:val="12"/>
        </w:numPr>
        <w:rPr>
          <w:lang w:val="en-US"/>
        </w:rPr>
      </w:pPr>
      <w:r w:rsidRPr="00C80152">
        <w:rPr>
          <w:lang w:val="en-US"/>
        </w:rPr>
        <w:t>The SCL-SA product is the successor of SCL-ASA.</w:t>
      </w:r>
    </w:p>
    <w:p w14:paraId="004B408E" w14:textId="77777777" w:rsidR="00D93522" w:rsidRDefault="00C80152" w:rsidP="00D93522">
      <w:pPr>
        <w:pStyle w:val="Lijstalinea"/>
        <w:numPr>
          <w:ilvl w:val="0"/>
          <w:numId w:val="12"/>
        </w:numPr>
        <w:rPr>
          <w:lang w:val="en-US"/>
        </w:rPr>
      </w:pPr>
      <w:r w:rsidRPr="00C80152">
        <w:rPr>
          <w:lang w:val="en-US"/>
        </w:rPr>
        <w:t>Existing ASA declarations remain valid for the period they were issued.</w:t>
      </w:r>
    </w:p>
    <w:p w14:paraId="6E8152A7" w14:textId="77777777" w:rsidR="00D93522" w:rsidRDefault="00C80152" w:rsidP="00D93522">
      <w:pPr>
        <w:pStyle w:val="Lijstalinea"/>
        <w:numPr>
          <w:ilvl w:val="0"/>
          <w:numId w:val="12"/>
        </w:numPr>
        <w:rPr>
          <w:lang w:val="en-US"/>
        </w:rPr>
      </w:pPr>
      <w:r w:rsidRPr="00C80152">
        <w:rPr>
          <w:lang w:val="en-US"/>
        </w:rPr>
        <w:t>For organizations whose SCL-ASA expires before 01-01-2026, no new ASA will be issued. A leniency arrangement will apply: ASA declarations expiring in 2025 will receive an extended validity until 01-01-2026. NEN will update this in the register.</w:t>
      </w:r>
    </w:p>
    <w:p w14:paraId="7146CC09" w14:textId="77777777" w:rsidR="00F0075E" w:rsidRDefault="00C80152" w:rsidP="00D93522">
      <w:pPr>
        <w:pStyle w:val="Lijstalinea"/>
        <w:numPr>
          <w:ilvl w:val="0"/>
          <w:numId w:val="12"/>
        </w:numPr>
        <w:rPr>
          <w:lang w:val="en-US"/>
        </w:rPr>
      </w:pPr>
      <w:r w:rsidRPr="00D93522">
        <w:rPr>
          <w:lang w:val="en-US"/>
        </w:rPr>
        <w:t>Until 31-12-2025, certification under ASA is still possible for existing and/or signed offers between certification bodies and certificate holders.</w:t>
      </w:r>
    </w:p>
    <w:p w14:paraId="66140456" w14:textId="4155DEAE" w:rsidR="00F0075E" w:rsidRDefault="00C80152" w:rsidP="00D93522">
      <w:pPr>
        <w:pStyle w:val="Lijstalinea"/>
        <w:numPr>
          <w:ilvl w:val="0"/>
          <w:numId w:val="12"/>
        </w:numPr>
        <w:rPr>
          <w:lang w:val="en-US"/>
        </w:rPr>
      </w:pPr>
      <w:r w:rsidRPr="00D93522">
        <w:rPr>
          <w:lang w:val="en-US"/>
        </w:rPr>
        <w:t xml:space="preserve">Following the </w:t>
      </w:r>
      <w:r w:rsidR="00764260">
        <w:rPr>
          <w:lang w:val="en-US"/>
        </w:rPr>
        <w:t>BoE</w:t>
      </w:r>
      <w:r w:rsidRPr="00D93522">
        <w:rPr>
          <w:lang w:val="en-US"/>
        </w:rPr>
        <w:t xml:space="preserve"> decision on 24 April 2025, no new offers may be issued for the ASA product.</w:t>
      </w:r>
    </w:p>
    <w:p w14:paraId="39B54DFC" w14:textId="77777777" w:rsidR="00F0075E" w:rsidRDefault="00C80152" w:rsidP="00D93522">
      <w:pPr>
        <w:pStyle w:val="Lijstalinea"/>
        <w:numPr>
          <w:ilvl w:val="0"/>
          <w:numId w:val="12"/>
        </w:numPr>
        <w:rPr>
          <w:lang w:val="en-US"/>
        </w:rPr>
      </w:pPr>
      <w:r w:rsidRPr="00D93522">
        <w:rPr>
          <w:lang w:val="en-US"/>
        </w:rPr>
        <w:t>From 01-01-2026, ASA will be discontinued. It will no longer be possible to use this product.</w:t>
      </w:r>
    </w:p>
    <w:p w14:paraId="574E5BC1" w14:textId="551382A0" w:rsidR="00F0075E" w:rsidRDefault="00C80152" w:rsidP="00D93522">
      <w:pPr>
        <w:pStyle w:val="Lijstalinea"/>
        <w:numPr>
          <w:ilvl w:val="0"/>
          <w:numId w:val="12"/>
        </w:numPr>
        <w:rPr>
          <w:lang w:val="en-US"/>
        </w:rPr>
      </w:pPr>
      <w:r w:rsidRPr="00D93522">
        <w:rPr>
          <w:lang w:val="en-US"/>
        </w:rPr>
        <w:t xml:space="preserve">Administratively, only declarations from audits carried out no later than 31-12-2025 may be entered into the register. (If the </w:t>
      </w:r>
      <w:r w:rsidR="00764260">
        <w:rPr>
          <w:lang w:val="en-US"/>
        </w:rPr>
        <w:t>BoE</w:t>
      </w:r>
      <w:r w:rsidRPr="00D93522">
        <w:rPr>
          <w:lang w:val="en-US"/>
        </w:rPr>
        <w:t xml:space="preserve"> wants the declaration to be entered in the register after 01-01-2026, they must state in the ‘remarks’ field upon registration that the audit took place in 2025.)</w:t>
      </w:r>
    </w:p>
    <w:p w14:paraId="06E556C5" w14:textId="6ECDE986" w:rsidR="00C80152" w:rsidRDefault="00C80152" w:rsidP="00D93522">
      <w:pPr>
        <w:pStyle w:val="Lijstalinea"/>
        <w:numPr>
          <w:ilvl w:val="0"/>
          <w:numId w:val="12"/>
        </w:numPr>
        <w:rPr>
          <w:lang w:val="en-US"/>
        </w:rPr>
      </w:pPr>
      <w:r w:rsidRPr="00D93522">
        <w:rPr>
          <w:lang w:val="en-US"/>
        </w:rPr>
        <w:t>From 02-07-2025, an SA can be recorded in the SCL register.</w:t>
      </w:r>
      <w:r w:rsidR="00F0075E">
        <w:rPr>
          <w:lang w:val="en-US"/>
        </w:rPr>
        <w:br/>
      </w:r>
    </w:p>
    <w:p w14:paraId="034CD2DC" w14:textId="77777777" w:rsidR="00F0075E" w:rsidRPr="00F0075E" w:rsidRDefault="00F0075E" w:rsidP="00F0075E">
      <w:pPr>
        <w:rPr>
          <w:lang w:val="en-US"/>
        </w:rPr>
      </w:pPr>
    </w:p>
    <w:p w14:paraId="18B6DBF2" w14:textId="77777777" w:rsidR="00F0075E" w:rsidRPr="005E710E" w:rsidRDefault="00C80152" w:rsidP="00F0075E">
      <w:pPr>
        <w:pStyle w:val="Lijstalinea"/>
        <w:numPr>
          <w:ilvl w:val="0"/>
          <w:numId w:val="14"/>
        </w:numPr>
        <w:rPr>
          <w:u w:val="single"/>
          <w:lang w:val="en-US"/>
        </w:rPr>
      </w:pPr>
      <w:r w:rsidRPr="005E710E">
        <w:rPr>
          <w:u w:val="single"/>
          <w:lang w:val="en-US"/>
        </w:rPr>
        <w:lastRenderedPageBreak/>
        <w:t>SCL Light for Small Organizations:</w:t>
      </w:r>
    </w:p>
    <w:p w14:paraId="0144CE4B" w14:textId="77777777" w:rsidR="005E710E" w:rsidRDefault="00C80152" w:rsidP="00F0075E">
      <w:pPr>
        <w:pStyle w:val="Lijstalinea"/>
        <w:numPr>
          <w:ilvl w:val="0"/>
          <w:numId w:val="16"/>
        </w:numPr>
        <w:rPr>
          <w:lang w:val="en-US"/>
        </w:rPr>
      </w:pPr>
      <w:r w:rsidRPr="00F0075E">
        <w:rPr>
          <w:lang w:val="en-US"/>
        </w:rPr>
        <w:t>Existing SCL Light statements remain valid for their original duration.</w:t>
      </w:r>
    </w:p>
    <w:p w14:paraId="4EC71E60" w14:textId="77777777" w:rsidR="005E710E" w:rsidRDefault="00C80152" w:rsidP="00F0075E">
      <w:pPr>
        <w:pStyle w:val="Lijstalinea"/>
        <w:numPr>
          <w:ilvl w:val="0"/>
          <w:numId w:val="16"/>
        </w:numPr>
        <w:rPr>
          <w:lang w:val="en-US"/>
        </w:rPr>
      </w:pPr>
      <w:r w:rsidRPr="00F0075E">
        <w:rPr>
          <w:lang w:val="en-US"/>
        </w:rPr>
        <w:t>From 02-07-2025, certification for SCL Light for small organizations is possible.</w:t>
      </w:r>
    </w:p>
    <w:p w14:paraId="72DB50FD" w14:textId="77777777" w:rsidR="005E710E" w:rsidRDefault="00C80152" w:rsidP="00F0075E">
      <w:pPr>
        <w:pStyle w:val="Lijstalinea"/>
        <w:numPr>
          <w:ilvl w:val="0"/>
          <w:numId w:val="16"/>
        </w:numPr>
        <w:rPr>
          <w:lang w:val="en-US"/>
        </w:rPr>
      </w:pPr>
      <w:r w:rsidRPr="00F0075E">
        <w:rPr>
          <w:lang w:val="en-US"/>
        </w:rPr>
        <w:t xml:space="preserve">To transition from a running SCL Light to the SCL Light for small organizations, an organization must start with a (re)certification audit corresponding to year 1 of the cycle. </w:t>
      </w:r>
    </w:p>
    <w:p w14:paraId="273E7C4A" w14:textId="065B2D08" w:rsidR="00C80152" w:rsidRPr="00F0075E" w:rsidRDefault="00C80152" w:rsidP="00F0075E">
      <w:pPr>
        <w:pStyle w:val="Lijstalinea"/>
        <w:numPr>
          <w:ilvl w:val="0"/>
          <w:numId w:val="16"/>
        </w:numPr>
        <w:rPr>
          <w:lang w:val="en-US"/>
        </w:rPr>
      </w:pPr>
      <w:r w:rsidRPr="00F0075E">
        <w:rPr>
          <w:lang w:val="en-US"/>
        </w:rPr>
        <w:t>A small organization may choose to continue with the standard SCL Light audit process.</w:t>
      </w:r>
    </w:p>
    <w:p w14:paraId="5085DF33" w14:textId="77777777" w:rsidR="005E710E" w:rsidRDefault="005E710E" w:rsidP="00C80152">
      <w:pPr>
        <w:rPr>
          <w:lang w:val="en-US"/>
        </w:rPr>
      </w:pPr>
    </w:p>
    <w:p w14:paraId="00C00220" w14:textId="77777777" w:rsidR="005E710E" w:rsidRPr="005E710E" w:rsidRDefault="00C80152" w:rsidP="005E710E">
      <w:pPr>
        <w:pStyle w:val="Lijstalinea"/>
        <w:numPr>
          <w:ilvl w:val="0"/>
          <w:numId w:val="14"/>
        </w:numPr>
        <w:rPr>
          <w:u w:val="single"/>
          <w:lang w:val="en-US"/>
        </w:rPr>
      </w:pPr>
      <w:r w:rsidRPr="005E710E">
        <w:rPr>
          <w:u w:val="single"/>
          <w:lang w:val="en-US"/>
        </w:rPr>
        <w:t>SCL Light (general):</w:t>
      </w:r>
    </w:p>
    <w:p w14:paraId="72560C5C" w14:textId="677E4397" w:rsidR="005E710E" w:rsidRDefault="00C80152" w:rsidP="005E710E">
      <w:pPr>
        <w:pStyle w:val="Lijstalinea"/>
        <w:numPr>
          <w:ilvl w:val="0"/>
          <w:numId w:val="17"/>
        </w:numPr>
        <w:rPr>
          <w:lang w:val="en-US"/>
        </w:rPr>
      </w:pPr>
      <w:r w:rsidRPr="005E710E">
        <w:rPr>
          <w:lang w:val="en-US"/>
        </w:rPr>
        <w:t xml:space="preserve">For this product, the </w:t>
      </w:r>
      <w:r w:rsidR="00764260">
        <w:rPr>
          <w:lang w:val="en-US"/>
        </w:rPr>
        <w:t>BoE</w:t>
      </w:r>
      <w:r w:rsidRPr="005E710E">
        <w:rPr>
          <w:lang w:val="en-US"/>
        </w:rPr>
        <w:t xml:space="preserve"> has decided that the behavioral objectives introduced in the SCL Light for small organizations will also apply.</w:t>
      </w:r>
    </w:p>
    <w:p w14:paraId="16A36DBD" w14:textId="77777777" w:rsidR="005E710E" w:rsidRDefault="00C80152" w:rsidP="005E710E">
      <w:pPr>
        <w:pStyle w:val="Lijstalinea"/>
        <w:numPr>
          <w:ilvl w:val="0"/>
          <w:numId w:val="17"/>
        </w:numPr>
        <w:rPr>
          <w:lang w:val="en-US"/>
        </w:rPr>
      </w:pPr>
      <w:r w:rsidRPr="005E710E">
        <w:rPr>
          <w:lang w:val="en-US"/>
        </w:rPr>
        <w:t>These objectives will also be part of the supporting processes in the web tool.</w:t>
      </w:r>
    </w:p>
    <w:p w14:paraId="3A1B7C63" w14:textId="77777777" w:rsidR="005E710E" w:rsidRDefault="00C80152" w:rsidP="005E710E">
      <w:pPr>
        <w:pStyle w:val="Lijstalinea"/>
        <w:numPr>
          <w:ilvl w:val="0"/>
          <w:numId w:val="17"/>
        </w:numPr>
        <w:rPr>
          <w:lang w:val="en-US"/>
        </w:rPr>
      </w:pPr>
      <w:r w:rsidRPr="005E710E">
        <w:rPr>
          <w:lang w:val="en-US"/>
        </w:rPr>
        <w:t>Statements issued under SCL Light remain valid for their original term.</w:t>
      </w:r>
    </w:p>
    <w:p w14:paraId="2A88F35B" w14:textId="77777777" w:rsidR="005E710E" w:rsidRDefault="00C80152" w:rsidP="005E710E">
      <w:pPr>
        <w:pStyle w:val="Lijstalinea"/>
        <w:numPr>
          <w:ilvl w:val="0"/>
          <w:numId w:val="17"/>
        </w:numPr>
        <w:rPr>
          <w:lang w:val="en-US"/>
        </w:rPr>
      </w:pPr>
      <w:r w:rsidRPr="005E710E">
        <w:rPr>
          <w:lang w:val="en-US"/>
        </w:rPr>
        <w:t>The above-mentioned behavioral objectives will be available starting 1 July 2025. They will become part of the web tool and thus the action plan.</w:t>
      </w:r>
    </w:p>
    <w:p w14:paraId="2332E99E" w14:textId="7A18F557" w:rsidR="00C80152" w:rsidRPr="005E710E" w:rsidRDefault="00C80152" w:rsidP="005E710E">
      <w:pPr>
        <w:pStyle w:val="Lijstalinea"/>
        <w:numPr>
          <w:ilvl w:val="0"/>
          <w:numId w:val="17"/>
        </w:numPr>
        <w:rPr>
          <w:lang w:val="en-US"/>
        </w:rPr>
      </w:pPr>
      <w:r w:rsidRPr="005E710E">
        <w:rPr>
          <w:lang w:val="en-US"/>
        </w:rPr>
        <w:t>To allow organizations time to implement these behavioral objectives in practice, they will only be actively assessed during audits starting from 1 July 2026.</w:t>
      </w:r>
    </w:p>
    <w:p w14:paraId="7F49D39F" w14:textId="77777777" w:rsidR="00B5775C" w:rsidRPr="00C80152" w:rsidRDefault="00B5775C" w:rsidP="000C371A">
      <w:pPr>
        <w:spacing w:after="0"/>
        <w:rPr>
          <w:lang w:val="en-US"/>
        </w:rPr>
      </w:pPr>
    </w:p>
    <w:p w14:paraId="4C99B360" w14:textId="77777777" w:rsidR="00B5775C" w:rsidRPr="00C80152" w:rsidRDefault="00B5775C" w:rsidP="000C371A">
      <w:pPr>
        <w:spacing w:after="0"/>
        <w:rPr>
          <w:lang w:val="en-US"/>
        </w:rPr>
      </w:pPr>
    </w:p>
    <w:p w14:paraId="2A1731AA" w14:textId="77777777" w:rsidR="00B5775C" w:rsidRPr="00C80152" w:rsidRDefault="00B5775C" w:rsidP="000C371A">
      <w:pPr>
        <w:spacing w:after="0"/>
        <w:rPr>
          <w:lang w:val="en-US"/>
        </w:rPr>
      </w:pPr>
    </w:p>
    <w:p w14:paraId="4CB915BA" w14:textId="1AE5CE2D" w:rsidR="00E30FFD" w:rsidRPr="00C80152" w:rsidRDefault="00E30FFD">
      <w:pPr>
        <w:rPr>
          <w:lang w:val="en-US"/>
        </w:rPr>
      </w:pPr>
    </w:p>
    <w:sectPr w:rsidR="00E30FFD" w:rsidRPr="00C8015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4C248" w14:textId="77777777" w:rsidR="00FE0FCA" w:rsidRDefault="00FE0FCA" w:rsidP="00631320">
      <w:pPr>
        <w:spacing w:after="0" w:line="240" w:lineRule="auto"/>
      </w:pPr>
      <w:r>
        <w:separator/>
      </w:r>
    </w:p>
  </w:endnote>
  <w:endnote w:type="continuationSeparator" w:id="0">
    <w:p w14:paraId="65301605" w14:textId="77777777" w:rsidR="00FE0FCA" w:rsidRDefault="00FE0FCA" w:rsidP="00631320">
      <w:pPr>
        <w:spacing w:after="0" w:line="240" w:lineRule="auto"/>
      </w:pPr>
      <w:r>
        <w:continuationSeparator/>
      </w:r>
    </w:p>
  </w:endnote>
  <w:endnote w:type="continuationNotice" w:id="1">
    <w:p w14:paraId="52A6245D" w14:textId="77777777" w:rsidR="00FE0FCA" w:rsidRDefault="00FE0FC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DC3A2" w14:textId="77777777" w:rsidR="00FE0FCA" w:rsidRDefault="00FE0FCA" w:rsidP="00631320">
      <w:pPr>
        <w:spacing w:after="0" w:line="240" w:lineRule="auto"/>
      </w:pPr>
      <w:r>
        <w:separator/>
      </w:r>
    </w:p>
  </w:footnote>
  <w:footnote w:type="continuationSeparator" w:id="0">
    <w:p w14:paraId="7BE3938B" w14:textId="77777777" w:rsidR="00FE0FCA" w:rsidRDefault="00FE0FCA" w:rsidP="00631320">
      <w:pPr>
        <w:spacing w:after="0" w:line="240" w:lineRule="auto"/>
      </w:pPr>
      <w:r>
        <w:continuationSeparator/>
      </w:r>
    </w:p>
  </w:footnote>
  <w:footnote w:type="continuationNotice" w:id="1">
    <w:p w14:paraId="71757B54" w14:textId="77777777" w:rsidR="00FE0FCA" w:rsidRDefault="00FE0FC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38647" w14:textId="5C8ADA84" w:rsidR="00631320" w:rsidRDefault="00631320" w:rsidP="00631320">
    <w:pPr>
      <w:pStyle w:val="Koptekst"/>
      <w:jc w:val="right"/>
    </w:pPr>
    <w:r>
      <w:rPr>
        <w:noProof/>
      </w:rPr>
      <w:drawing>
        <wp:inline distT="0" distB="0" distL="0" distR="0" wp14:anchorId="55EDE028" wp14:editId="21BD2F15">
          <wp:extent cx="2971800" cy="298450"/>
          <wp:effectExtent l="0" t="0" r="0" b="6350"/>
          <wp:docPr id="109689580" name="Afbeelding 1" descr="Afbeelding met schermopname, Graphics, Lettertype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689580" name="Afbeelding 1" descr="Afbeelding met schermopname, Graphics, Lettertype, ontwerp&#10;&#10;Automatisch gegenereerde beschrijving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298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16511"/>
    <w:multiLevelType w:val="hybridMultilevel"/>
    <w:tmpl w:val="0414D48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7A2AB8"/>
    <w:multiLevelType w:val="hybridMultilevel"/>
    <w:tmpl w:val="6C8E0A9E"/>
    <w:lvl w:ilvl="0" w:tplc="63A87B5E">
      <w:numFmt w:val="bullet"/>
      <w:lvlText w:val="-"/>
      <w:lvlJc w:val="left"/>
      <w:pPr>
        <w:ind w:left="786" w:hanging="360"/>
      </w:pPr>
      <w:rPr>
        <w:rFonts w:ascii="Aptos" w:eastAsiaTheme="minorHAnsi" w:hAnsi="Apto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68932B6"/>
    <w:multiLevelType w:val="hybridMultilevel"/>
    <w:tmpl w:val="42C619C2"/>
    <w:lvl w:ilvl="0" w:tplc="1758F89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446289"/>
    <w:multiLevelType w:val="hybridMultilevel"/>
    <w:tmpl w:val="5138502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644CAF"/>
    <w:multiLevelType w:val="hybridMultilevel"/>
    <w:tmpl w:val="4FAE1A3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32CF1"/>
    <w:multiLevelType w:val="hybridMultilevel"/>
    <w:tmpl w:val="C07CF4B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DA32E4"/>
    <w:multiLevelType w:val="hybridMultilevel"/>
    <w:tmpl w:val="07ACB02C"/>
    <w:lvl w:ilvl="0" w:tplc="0413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5C2FDB"/>
    <w:multiLevelType w:val="hybridMultilevel"/>
    <w:tmpl w:val="785E396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A571957"/>
    <w:multiLevelType w:val="hybridMultilevel"/>
    <w:tmpl w:val="BE72C5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020C85"/>
    <w:multiLevelType w:val="hybridMultilevel"/>
    <w:tmpl w:val="E7F2F6C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4AD6F6A"/>
    <w:multiLevelType w:val="hybridMultilevel"/>
    <w:tmpl w:val="1744EA5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4EB1D33"/>
    <w:multiLevelType w:val="hybridMultilevel"/>
    <w:tmpl w:val="D326EC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382F49"/>
    <w:multiLevelType w:val="hybridMultilevel"/>
    <w:tmpl w:val="8644404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489539C"/>
    <w:multiLevelType w:val="hybridMultilevel"/>
    <w:tmpl w:val="B2DAC5E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9ED1EC3"/>
    <w:multiLevelType w:val="hybridMultilevel"/>
    <w:tmpl w:val="CFDA7DA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1FF450E"/>
    <w:multiLevelType w:val="hybridMultilevel"/>
    <w:tmpl w:val="F6BA051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E1B4606"/>
    <w:multiLevelType w:val="hybridMultilevel"/>
    <w:tmpl w:val="5326316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189500">
    <w:abstractNumId w:val="11"/>
  </w:num>
  <w:num w:numId="2" w16cid:durableId="104277141">
    <w:abstractNumId w:val="8"/>
  </w:num>
  <w:num w:numId="3" w16cid:durableId="2037346317">
    <w:abstractNumId w:val="16"/>
  </w:num>
  <w:num w:numId="4" w16cid:durableId="1206602690">
    <w:abstractNumId w:val="2"/>
  </w:num>
  <w:num w:numId="5" w16cid:durableId="853419595">
    <w:abstractNumId w:val="1"/>
  </w:num>
  <w:num w:numId="6" w16cid:durableId="90786768">
    <w:abstractNumId w:val="7"/>
  </w:num>
  <w:num w:numId="7" w16cid:durableId="740370137">
    <w:abstractNumId w:val="4"/>
  </w:num>
  <w:num w:numId="8" w16cid:durableId="57748836">
    <w:abstractNumId w:val="0"/>
  </w:num>
  <w:num w:numId="9" w16cid:durableId="236474081">
    <w:abstractNumId w:val="13"/>
  </w:num>
  <w:num w:numId="10" w16cid:durableId="261031481">
    <w:abstractNumId w:val="15"/>
  </w:num>
  <w:num w:numId="11" w16cid:durableId="999038406">
    <w:abstractNumId w:val="3"/>
  </w:num>
  <w:num w:numId="12" w16cid:durableId="938489194">
    <w:abstractNumId w:val="12"/>
  </w:num>
  <w:num w:numId="13" w16cid:durableId="1145512774">
    <w:abstractNumId w:val="14"/>
  </w:num>
  <w:num w:numId="14" w16cid:durableId="1739791965">
    <w:abstractNumId w:val="6"/>
  </w:num>
  <w:num w:numId="15" w16cid:durableId="804203411">
    <w:abstractNumId w:val="9"/>
  </w:num>
  <w:num w:numId="16" w16cid:durableId="1771046019">
    <w:abstractNumId w:val="10"/>
  </w:num>
  <w:num w:numId="17" w16cid:durableId="5485407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C10"/>
    <w:rsid w:val="0000187D"/>
    <w:rsid w:val="000022E2"/>
    <w:rsid w:val="00010F3B"/>
    <w:rsid w:val="00013CDB"/>
    <w:rsid w:val="00013DE7"/>
    <w:rsid w:val="00035827"/>
    <w:rsid w:val="000405EE"/>
    <w:rsid w:val="000451F5"/>
    <w:rsid w:val="000503D2"/>
    <w:rsid w:val="00094E7E"/>
    <w:rsid w:val="000B2073"/>
    <w:rsid w:val="000B4B63"/>
    <w:rsid w:val="000C371A"/>
    <w:rsid w:val="000D4A0E"/>
    <w:rsid w:val="000D75BF"/>
    <w:rsid w:val="00116803"/>
    <w:rsid w:val="00117938"/>
    <w:rsid w:val="00117EF6"/>
    <w:rsid w:val="00121CF4"/>
    <w:rsid w:val="00124E94"/>
    <w:rsid w:val="00125B5C"/>
    <w:rsid w:val="001358B8"/>
    <w:rsid w:val="001436D4"/>
    <w:rsid w:val="00183A08"/>
    <w:rsid w:val="00192BE8"/>
    <w:rsid w:val="00193A7F"/>
    <w:rsid w:val="00194D09"/>
    <w:rsid w:val="001A39B8"/>
    <w:rsid w:val="001B2C82"/>
    <w:rsid w:val="001B3836"/>
    <w:rsid w:val="001B4E59"/>
    <w:rsid w:val="001C7FD3"/>
    <w:rsid w:val="001D6B7B"/>
    <w:rsid w:val="001F0480"/>
    <w:rsid w:val="00213F52"/>
    <w:rsid w:val="00230B10"/>
    <w:rsid w:val="002333F9"/>
    <w:rsid w:val="00250132"/>
    <w:rsid w:val="0025176F"/>
    <w:rsid w:val="00276A95"/>
    <w:rsid w:val="0028238E"/>
    <w:rsid w:val="002B1DF1"/>
    <w:rsid w:val="002B2523"/>
    <w:rsid w:val="002C31B9"/>
    <w:rsid w:val="002D2FFF"/>
    <w:rsid w:val="002D47FE"/>
    <w:rsid w:val="002D67A9"/>
    <w:rsid w:val="002F79B3"/>
    <w:rsid w:val="00301D93"/>
    <w:rsid w:val="00350762"/>
    <w:rsid w:val="00357338"/>
    <w:rsid w:val="00360B17"/>
    <w:rsid w:val="003871A7"/>
    <w:rsid w:val="003918ED"/>
    <w:rsid w:val="00395069"/>
    <w:rsid w:val="003D3E08"/>
    <w:rsid w:val="003E64F3"/>
    <w:rsid w:val="003E79FC"/>
    <w:rsid w:val="0040707A"/>
    <w:rsid w:val="00407A28"/>
    <w:rsid w:val="00443926"/>
    <w:rsid w:val="00466E3F"/>
    <w:rsid w:val="004902D0"/>
    <w:rsid w:val="00491C7F"/>
    <w:rsid w:val="004A6B38"/>
    <w:rsid w:val="004D4D83"/>
    <w:rsid w:val="004D72BB"/>
    <w:rsid w:val="004E1C18"/>
    <w:rsid w:val="004F0485"/>
    <w:rsid w:val="004F5D5E"/>
    <w:rsid w:val="00507F4D"/>
    <w:rsid w:val="00523D9B"/>
    <w:rsid w:val="0055724B"/>
    <w:rsid w:val="00560EA2"/>
    <w:rsid w:val="00563101"/>
    <w:rsid w:val="00566857"/>
    <w:rsid w:val="005738C7"/>
    <w:rsid w:val="00575CDD"/>
    <w:rsid w:val="00576960"/>
    <w:rsid w:val="00577C9B"/>
    <w:rsid w:val="00597D39"/>
    <w:rsid w:val="005A74F9"/>
    <w:rsid w:val="005B3684"/>
    <w:rsid w:val="005E710E"/>
    <w:rsid w:val="005F2BAF"/>
    <w:rsid w:val="00605DB3"/>
    <w:rsid w:val="006062F7"/>
    <w:rsid w:val="00611D15"/>
    <w:rsid w:val="00612FB8"/>
    <w:rsid w:val="0061579C"/>
    <w:rsid w:val="00631320"/>
    <w:rsid w:val="00636143"/>
    <w:rsid w:val="006375EB"/>
    <w:rsid w:val="00637D02"/>
    <w:rsid w:val="00640614"/>
    <w:rsid w:val="0065785F"/>
    <w:rsid w:val="006610A1"/>
    <w:rsid w:val="00663014"/>
    <w:rsid w:val="00690C43"/>
    <w:rsid w:val="0069574A"/>
    <w:rsid w:val="0069774B"/>
    <w:rsid w:val="006A1673"/>
    <w:rsid w:val="006B156E"/>
    <w:rsid w:val="006C0EA1"/>
    <w:rsid w:val="006D40BA"/>
    <w:rsid w:val="006D4E34"/>
    <w:rsid w:val="006D63AF"/>
    <w:rsid w:val="006E77A4"/>
    <w:rsid w:val="007214F7"/>
    <w:rsid w:val="00727A19"/>
    <w:rsid w:val="00733F19"/>
    <w:rsid w:val="0073684B"/>
    <w:rsid w:val="007441F5"/>
    <w:rsid w:val="0074492F"/>
    <w:rsid w:val="007470EE"/>
    <w:rsid w:val="00747DC3"/>
    <w:rsid w:val="00757A7C"/>
    <w:rsid w:val="00763117"/>
    <w:rsid w:val="00764260"/>
    <w:rsid w:val="00786FB0"/>
    <w:rsid w:val="00787C86"/>
    <w:rsid w:val="00792F75"/>
    <w:rsid w:val="007A0220"/>
    <w:rsid w:val="007A6C06"/>
    <w:rsid w:val="007A757A"/>
    <w:rsid w:val="007B00BA"/>
    <w:rsid w:val="007B57EE"/>
    <w:rsid w:val="007B68C4"/>
    <w:rsid w:val="007C40E0"/>
    <w:rsid w:val="007C4C10"/>
    <w:rsid w:val="007C74E9"/>
    <w:rsid w:val="007D728B"/>
    <w:rsid w:val="007D7D7E"/>
    <w:rsid w:val="007F0F77"/>
    <w:rsid w:val="007F2CDD"/>
    <w:rsid w:val="007F5F1E"/>
    <w:rsid w:val="00827ACC"/>
    <w:rsid w:val="00842203"/>
    <w:rsid w:val="00850F10"/>
    <w:rsid w:val="00883A86"/>
    <w:rsid w:val="00896D09"/>
    <w:rsid w:val="008A0ADD"/>
    <w:rsid w:val="008C1F4A"/>
    <w:rsid w:val="008D4942"/>
    <w:rsid w:val="008E075A"/>
    <w:rsid w:val="008E44C1"/>
    <w:rsid w:val="0090473C"/>
    <w:rsid w:val="0090508C"/>
    <w:rsid w:val="009105CF"/>
    <w:rsid w:val="00921DDB"/>
    <w:rsid w:val="00924647"/>
    <w:rsid w:val="009369DE"/>
    <w:rsid w:val="00941898"/>
    <w:rsid w:val="00945171"/>
    <w:rsid w:val="00946F5C"/>
    <w:rsid w:val="00952787"/>
    <w:rsid w:val="009558F7"/>
    <w:rsid w:val="00955BB2"/>
    <w:rsid w:val="009730F3"/>
    <w:rsid w:val="00987865"/>
    <w:rsid w:val="009B5123"/>
    <w:rsid w:val="009E2D5A"/>
    <w:rsid w:val="009E7713"/>
    <w:rsid w:val="00A00F5D"/>
    <w:rsid w:val="00A129D7"/>
    <w:rsid w:val="00A14F65"/>
    <w:rsid w:val="00A24C09"/>
    <w:rsid w:val="00A3064F"/>
    <w:rsid w:val="00A61C82"/>
    <w:rsid w:val="00A6750F"/>
    <w:rsid w:val="00A70EB4"/>
    <w:rsid w:val="00A751FB"/>
    <w:rsid w:val="00A931C9"/>
    <w:rsid w:val="00A937A2"/>
    <w:rsid w:val="00A94185"/>
    <w:rsid w:val="00AA350F"/>
    <w:rsid w:val="00AB4524"/>
    <w:rsid w:val="00AC1325"/>
    <w:rsid w:val="00AD0063"/>
    <w:rsid w:val="00AD4E19"/>
    <w:rsid w:val="00AF0E7D"/>
    <w:rsid w:val="00AF439E"/>
    <w:rsid w:val="00AF47E1"/>
    <w:rsid w:val="00AF5D39"/>
    <w:rsid w:val="00B02669"/>
    <w:rsid w:val="00B412A4"/>
    <w:rsid w:val="00B5775C"/>
    <w:rsid w:val="00B66BF0"/>
    <w:rsid w:val="00B724F0"/>
    <w:rsid w:val="00B811AE"/>
    <w:rsid w:val="00B96C8B"/>
    <w:rsid w:val="00BA22EE"/>
    <w:rsid w:val="00BD0107"/>
    <w:rsid w:val="00BD2C1F"/>
    <w:rsid w:val="00BE0DB5"/>
    <w:rsid w:val="00C03273"/>
    <w:rsid w:val="00C10C29"/>
    <w:rsid w:val="00C25F49"/>
    <w:rsid w:val="00C549B7"/>
    <w:rsid w:val="00C756B9"/>
    <w:rsid w:val="00C80152"/>
    <w:rsid w:val="00CA404D"/>
    <w:rsid w:val="00CB36EB"/>
    <w:rsid w:val="00CC1997"/>
    <w:rsid w:val="00CD2B8B"/>
    <w:rsid w:val="00CD512C"/>
    <w:rsid w:val="00CD6958"/>
    <w:rsid w:val="00CD73B1"/>
    <w:rsid w:val="00CF0949"/>
    <w:rsid w:val="00CF112E"/>
    <w:rsid w:val="00CF11CB"/>
    <w:rsid w:val="00D1021A"/>
    <w:rsid w:val="00D1348F"/>
    <w:rsid w:val="00D16129"/>
    <w:rsid w:val="00D20D8C"/>
    <w:rsid w:val="00D23EE1"/>
    <w:rsid w:val="00D304A6"/>
    <w:rsid w:val="00D31000"/>
    <w:rsid w:val="00D3178B"/>
    <w:rsid w:val="00D43757"/>
    <w:rsid w:val="00D4516E"/>
    <w:rsid w:val="00D47062"/>
    <w:rsid w:val="00D6741D"/>
    <w:rsid w:val="00D74386"/>
    <w:rsid w:val="00D7502A"/>
    <w:rsid w:val="00D85C23"/>
    <w:rsid w:val="00D93522"/>
    <w:rsid w:val="00D93B9E"/>
    <w:rsid w:val="00DC1E19"/>
    <w:rsid w:val="00DC66BA"/>
    <w:rsid w:val="00DD3B15"/>
    <w:rsid w:val="00DE3DC6"/>
    <w:rsid w:val="00DF6BCD"/>
    <w:rsid w:val="00E06117"/>
    <w:rsid w:val="00E164EB"/>
    <w:rsid w:val="00E22A1C"/>
    <w:rsid w:val="00E30FFD"/>
    <w:rsid w:val="00E324A0"/>
    <w:rsid w:val="00E47297"/>
    <w:rsid w:val="00E47959"/>
    <w:rsid w:val="00E54887"/>
    <w:rsid w:val="00E6367A"/>
    <w:rsid w:val="00E717BC"/>
    <w:rsid w:val="00E85813"/>
    <w:rsid w:val="00E875B4"/>
    <w:rsid w:val="00E87EF0"/>
    <w:rsid w:val="00EB2206"/>
    <w:rsid w:val="00EB70AE"/>
    <w:rsid w:val="00EC068D"/>
    <w:rsid w:val="00EC171A"/>
    <w:rsid w:val="00ED4380"/>
    <w:rsid w:val="00ED4CDE"/>
    <w:rsid w:val="00EE6C2F"/>
    <w:rsid w:val="00EE7625"/>
    <w:rsid w:val="00F0075E"/>
    <w:rsid w:val="00F1108A"/>
    <w:rsid w:val="00F17A0F"/>
    <w:rsid w:val="00F45EBB"/>
    <w:rsid w:val="00F463B8"/>
    <w:rsid w:val="00F46704"/>
    <w:rsid w:val="00F50BB6"/>
    <w:rsid w:val="00F519B5"/>
    <w:rsid w:val="00F57152"/>
    <w:rsid w:val="00F620EC"/>
    <w:rsid w:val="00FB6BB8"/>
    <w:rsid w:val="00FE0FCA"/>
    <w:rsid w:val="00FE2A2F"/>
    <w:rsid w:val="00FE7569"/>
    <w:rsid w:val="17CA18D6"/>
    <w:rsid w:val="528E7BF3"/>
    <w:rsid w:val="69F2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BAE96"/>
  <w15:chartTrackingRefBased/>
  <w15:docId w15:val="{57C09838-989F-4DED-BD8C-C118BA70A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C4C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C4C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C4C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C4C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C4C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C4C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C4C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C4C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C4C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C4C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C4C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C4C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C4C10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C4C10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C4C10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C4C10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C4C10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C4C1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7C4C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C4C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7C4C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C4C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7C4C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7C4C10"/>
    <w:rPr>
      <w:i/>
      <w:iCs/>
      <w:color w:val="404040" w:themeColor="text1" w:themeTint="BF"/>
    </w:rPr>
  </w:style>
  <w:style w:type="paragraph" w:styleId="Lijstalinea">
    <w:name w:val="List Paragraph"/>
    <w:basedOn w:val="Standaard"/>
    <w:link w:val="LijstalineaChar"/>
    <w:uiPriority w:val="34"/>
    <w:qFormat/>
    <w:rsid w:val="007C4C10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7C4C10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C4C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C4C10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7C4C10"/>
    <w:rPr>
      <w:b/>
      <w:bCs/>
      <w:smallCaps/>
      <w:color w:val="0F4761" w:themeColor="accent1" w:themeShade="BF"/>
      <w:spacing w:val="5"/>
    </w:rPr>
  </w:style>
  <w:style w:type="character" w:customStyle="1" w:styleId="LijstalineaChar">
    <w:name w:val="Lijstalinea Char"/>
    <w:basedOn w:val="Standaardalinea-lettertype"/>
    <w:link w:val="Lijstalinea"/>
    <w:uiPriority w:val="34"/>
    <w:locked/>
    <w:rsid w:val="000C371A"/>
  </w:style>
  <w:style w:type="paragraph" w:styleId="Revisie">
    <w:name w:val="Revision"/>
    <w:hidden/>
    <w:uiPriority w:val="99"/>
    <w:semiHidden/>
    <w:rsid w:val="00A94185"/>
    <w:pPr>
      <w:spacing w:after="0" w:line="240" w:lineRule="auto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507F4D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507F4D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507F4D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07F4D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507F4D"/>
    <w:rPr>
      <w:b/>
      <w:bCs/>
      <w:sz w:val="20"/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631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31320"/>
  </w:style>
  <w:style w:type="paragraph" w:styleId="Voettekst">
    <w:name w:val="footer"/>
    <w:basedOn w:val="Standaard"/>
    <w:link w:val="VoettekstChar"/>
    <w:uiPriority w:val="99"/>
    <w:unhideWhenUsed/>
    <w:rsid w:val="00631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31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BEEF.CC24DF5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3786E03581C45827B29F1E77DA2F2" ma:contentTypeVersion="20" ma:contentTypeDescription="Een nieuw document maken." ma:contentTypeScope="" ma:versionID="d08b8a8a85b9332496ff4b2704bc1d25">
  <xsd:schema xmlns:xsd="http://www.w3.org/2001/XMLSchema" xmlns:xs="http://www.w3.org/2001/XMLSchema" xmlns:p="http://schemas.microsoft.com/office/2006/metadata/properties" xmlns:ns2="8c759bf6-42e2-4be2-8076-ca901ae762be" xmlns:ns3="0aa5b8dd-10c7-4ace-84a3-8edf5dd86461" targetNamespace="http://schemas.microsoft.com/office/2006/metadata/properties" ma:root="true" ma:fieldsID="ac6adac6cc7707c0eb96312fcb944799" ns2:_="" ns3:_="">
    <xsd:import namespace="8c759bf6-42e2-4be2-8076-ca901ae762be"/>
    <xsd:import namespace="0aa5b8dd-10c7-4ace-84a3-8edf5dd864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  <xsd:element ref="ns2:Projectleider" minOccurs="0"/>
                <xsd:element ref="ns2:Status" minOccurs="0"/>
                <xsd:element ref="ns2:Datumentijd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59bf6-42e2-4be2-8076-ca901ae762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d5d20fea-fdae-4f2f-ac66-dc9eff6945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ojectleider" ma:index="22" nillable="true" ma:displayName="Projectleider" ma:list="UserInfo" ma:SharePointGroup="0" ma:internalName="Projectleid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tus" ma:index="23" nillable="true" ma:displayName="Status" ma:default="n ontwikkeling" ma:format="Dropdown" ma:internalName="Status">
      <xsd:simpleType>
        <xsd:restriction base="dms:Choice">
          <xsd:enumeration value="n ontwikkeling"/>
          <xsd:enumeration value="Actief"/>
          <xsd:enumeration value="Geschorst"/>
          <xsd:enumeration value="Teruggetrokken"/>
        </xsd:restriction>
      </xsd:simpleType>
    </xsd:element>
    <xsd:element name="Datumentijd" ma:index="24" nillable="true" ma:displayName="Datumentijd" ma:format="DateOnly" ma:internalName="Datumentijd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a5b8dd-10c7-4ace-84a3-8edf5dd8646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70d6591-0ab7-4ad1-93a7-6d3bab08a52b}" ma:internalName="TaxCatchAll" ma:showField="CatchAllData" ma:web="0aa5b8dd-10c7-4ace-84a3-8edf5dd864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leider xmlns="8c759bf6-42e2-4be2-8076-ca901ae762be">
      <UserInfo>
        <DisplayName/>
        <AccountId xsi:nil="true"/>
        <AccountType/>
      </UserInfo>
    </Projectleider>
    <Datumentijd xmlns="8c759bf6-42e2-4be2-8076-ca901ae762be" xsi:nil="true"/>
    <Status xmlns="8c759bf6-42e2-4be2-8076-ca901ae762be">n ontwikkeling</Status>
    <TaxCatchAll xmlns="0aa5b8dd-10c7-4ace-84a3-8edf5dd86461" xsi:nil="true"/>
    <lcf76f155ced4ddcb4097134ff3c332f xmlns="8c759bf6-42e2-4be2-8076-ca901ae762b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55C105-1958-46EA-8CE9-00921129BC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759bf6-42e2-4be2-8076-ca901ae762be"/>
    <ds:schemaRef ds:uri="0aa5b8dd-10c7-4ace-84a3-8edf5dd864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C5806B-7968-4C07-AB5A-8B46891239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7E6E69-4265-4238-BD83-B969F6EA9D66}">
  <ds:schemaRefs>
    <ds:schemaRef ds:uri="http://www.w3.org/XML/1998/namespace"/>
    <ds:schemaRef ds:uri="http://schemas.openxmlformats.org/package/2006/metadata/core-properties"/>
    <ds:schemaRef ds:uri="8c759bf6-42e2-4be2-8076-ca901ae762b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0aa5b8dd-10c7-4ace-84a3-8edf5dd86461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 van der Aa</dc:creator>
  <cp:keywords/>
  <dc:description/>
  <cp:lastModifiedBy>Jeroen Haesenbos</cp:lastModifiedBy>
  <cp:revision>13</cp:revision>
  <dcterms:created xsi:type="dcterms:W3CDTF">2025-06-23T05:53:00Z</dcterms:created>
  <dcterms:modified xsi:type="dcterms:W3CDTF">2025-06-25T05:25:00Z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0x0101000E83786E03581C45827B29F1E77DA2F2</vt:lpwstr>
  </property>
  <property fmtid="{D5CDD505-2E9C-101B-9397-08002B2CF9AE}" pid="3" name="MediaServiceImageTags">
    <vt:lpwstr/>
  </property>
</Properties>
</file>